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22" w:rsidRPr="00D27622" w:rsidRDefault="00D27622" w:rsidP="00D27622">
      <w:pPr>
        <w:spacing w:before="100" w:beforeAutospacing="1" w:after="100" w:afterAutospacing="1" w:line="240" w:lineRule="auto"/>
        <w:jc w:val="both"/>
        <w:rPr>
          <w:rFonts w:ascii="Bookman Old Style" w:eastAsia="Times New Roman" w:hAnsi="Bookman Old Style" w:cs="Times New Roman"/>
          <w:i/>
          <w:iCs/>
          <w:sz w:val="28"/>
          <w:szCs w:val="28"/>
          <w:lang w:eastAsia="it-IT"/>
        </w:rPr>
      </w:pPr>
      <w:r w:rsidRPr="00D27622">
        <w:rPr>
          <w:rFonts w:ascii="Bookman Old Style" w:hAnsi="Bookman Old Style" w:cs="Times New Roman"/>
          <w:sz w:val="28"/>
          <w:szCs w:val="28"/>
          <w:lang w:eastAsia="it-IT"/>
        </w:rPr>
        <w:t>“Tizio, dopo aver pienamente confessato il reato di atti sessuali compiuti sulla minore Caia della quale era insegnante, conferisce l’incarico al proprio difensore, che così l’aveva consigliato, di attivarsi per conseguire, all’esito del giudizio, l’attenuante prevista dall’art. 62 n°6 C.P. ed evitare comunque la costituzione di parte civile degli aventi diritto.</w:t>
      </w:r>
      <w:r w:rsidRPr="00D27622">
        <w:rPr>
          <w:rFonts w:ascii="Bookman Old Style" w:eastAsia="Times New Roman" w:hAnsi="Bookman Old Style" w:cs="Times New Roman"/>
          <w:i/>
          <w:iCs/>
          <w:sz w:val="28"/>
          <w:szCs w:val="28"/>
          <w:lang w:eastAsia="it-IT"/>
        </w:rPr>
        <w:t xml:space="preserve"> </w:t>
      </w:r>
      <w:bookmarkStart w:id="0" w:name="_GoBack"/>
      <w:bookmarkEnd w:id="0"/>
    </w:p>
    <w:p w:rsidR="00D27622" w:rsidRPr="00D27622" w:rsidRDefault="00D27622" w:rsidP="00D27622">
      <w:pPr>
        <w:spacing w:before="100" w:beforeAutospacing="1" w:after="100" w:afterAutospacing="1" w:line="240" w:lineRule="auto"/>
        <w:jc w:val="both"/>
        <w:rPr>
          <w:rFonts w:ascii="Bookman Old Style" w:eastAsia="Times New Roman" w:hAnsi="Bookman Old Style" w:cs="Times New Roman"/>
          <w:i/>
          <w:iCs/>
          <w:sz w:val="28"/>
          <w:szCs w:val="28"/>
          <w:lang w:eastAsia="it-IT"/>
        </w:rPr>
      </w:pPr>
      <w:r w:rsidRPr="00D27622">
        <w:rPr>
          <w:rFonts w:ascii="Bookman Old Style" w:hAnsi="Bookman Old Style" w:cs="Times New Roman"/>
          <w:sz w:val="28"/>
          <w:szCs w:val="28"/>
          <w:lang w:eastAsia="it-IT"/>
        </w:rPr>
        <w:t xml:space="preserve">Il difensore rende quindi un parere prospettando le diverse soluzioni, nel prisma della disciplina </w:t>
      </w:r>
      <w:r w:rsidRPr="00D27622">
        <w:rPr>
          <w:rFonts w:ascii="Bookman Old Style" w:eastAsia="Times New Roman" w:hAnsi="Bookman Old Style" w:cs="Times New Roman"/>
          <w:i/>
          <w:iCs/>
          <w:sz w:val="28"/>
          <w:szCs w:val="28"/>
          <w:lang w:eastAsia="it-IT"/>
        </w:rPr>
        <w:t xml:space="preserve">ex </w:t>
      </w:r>
      <w:r w:rsidRPr="00D27622">
        <w:rPr>
          <w:rFonts w:ascii="Bookman Old Style" w:hAnsi="Bookman Old Style" w:cs="Times New Roman"/>
          <w:sz w:val="28"/>
          <w:szCs w:val="28"/>
          <w:lang w:eastAsia="it-IT"/>
        </w:rPr>
        <w:t>art. 185, co. 2 c.p. e delle norme civili a tal fine rilevanti</w:t>
      </w:r>
      <w:r w:rsidRPr="00D27622">
        <w:rPr>
          <w:rFonts w:ascii="Bookman Old Style" w:eastAsia="Times New Roman" w:hAnsi="Bookman Old Style" w:cs="Times New Roman"/>
          <w:i/>
          <w:iCs/>
          <w:sz w:val="28"/>
          <w:szCs w:val="28"/>
          <w:lang w:eastAsia="it-IT"/>
        </w:rPr>
        <w:t xml:space="preserve">.” </w:t>
      </w:r>
    </w:p>
    <w:p w:rsidR="00D27622" w:rsidRPr="00D27622" w:rsidRDefault="00D27622" w:rsidP="00D27622">
      <w:pPr>
        <w:spacing w:before="100" w:beforeAutospacing="1" w:after="100" w:afterAutospacing="1" w:line="240" w:lineRule="auto"/>
        <w:rPr>
          <w:rFonts w:ascii="Bookman Old Style" w:eastAsia="Times New Roman" w:hAnsi="Bookman Old Style" w:cs="Times New Roman"/>
          <w:i/>
          <w:iCs/>
          <w:sz w:val="28"/>
          <w:szCs w:val="28"/>
          <w:lang w:eastAsia="it-IT"/>
        </w:rPr>
      </w:pPr>
    </w:p>
    <w:p w:rsidR="00D27622" w:rsidRDefault="00D27622" w:rsidP="00D27622">
      <w:pPr>
        <w:rPr>
          <w:rFonts w:eastAsia="Times New Roman"/>
        </w:rPr>
      </w:pPr>
      <w:r>
        <w:rPr>
          <w:rFonts w:eastAsia="Times New Roman"/>
        </w:rPr>
        <w:t xml:space="preserve">  </w:t>
      </w:r>
    </w:p>
    <w:p w:rsidR="0008295B" w:rsidRPr="0008295B" w:rsidRDefault="0008295B" w:rsidP="0008295B">
      <w:pPr>
        <w:spacing w:before="100" w:beforeAutospacing="1" w:after="100" w:afterAutospacing="1" w:line="240" w:lineRule="auto"/>
        <w:rPr>
          <w:rFonts w:ascii="Times New Roman" w:eastAsia="Times New Roman" w:hAnsi="Times New Roman" w:cs="Times New Roman"/>
          <w:sz w:val="24"/>
          <w:szCs w:val="24"/>
          <w:lang w:eastAsia="it-IT"/>
        </w:rPr>
      </w:pPr>
      <w:r w:rsidRPr="0008295B">
        <w:rPr>
          <w:rFonts w:ascii="Bookman Old Style" w:eastAsia="Times New Roman" w:hAnsi="Bookman Old Style" w:cs="Times New Roman"/>
          <w:sz w:val="28"/>
          <w:szCs w:val="28"/>
          <w:lang w:eastAsia="it-IT"/>
        </w:rPr>
        <w:t> </w:t>
      </w:r>
    </w:p>
    <w:p w:rsidR="00D01114" w:rsidRDefault="00D01114"/>
    <w:sectPr w:rsidR="00D011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5B"/>
    <w:rsid w:val="0008295B"/>
    <w:rsid w:val="00D01114"/>
    <w:rsid w:val="00D27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F66F1-1995-4110-BD80-C656EFC9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27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53951">
      <w:bodyDiv w:val="1"/>
      <w:marLeft w:val="0"/>
      <w:marRight w:val="0"/>
      <w:marTop w:val="0"/>
      <w:marBottom w:val="0"/>
      <w:divBdr>
        <w:top w:val="none" w:sz="0" w:space="0" w:color="auto"/>
        <w:left w:val="none" w:sz="0" w:space="0" w:color="auto"/>
        <w:bottom w:val="none" w:sz="0" w:space="0" w:color="auto"/>
        <w:right w:val="none" w:sz="0" w:space="0" w:color="auto"/>
      </w:divBdr>
    </w:div>
    <w:div w:id="20811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Marica Guzzonato</cp:lastModifiedBy>
  <cp:revision>2</cp:revision>
  <dcterms:created xsi:type="dcterms:W3CDTF">2019-09-02T10:35:00Z</dcterms:created>
  <dcterms:modified xsi:type="dcterms:W3CDTF">2019-09-05T08:53:00Z</dcterms:modified>
</cp:coreProperties>
</file>