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1A143" w14:textId="77777777" w:rsidR="00C8445D" w:rsidRPr="0028231F" w:rsidRDefault="00C8445D" w:rsidP="00C844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31F">
        <w:rPr>
          <w:rFonts w:ascii="Times New Roman" w:hAnsi="Times New Roman" w:cs="Times New Roman"/>
          <w:b/>
          <w:bCs/>
          <w:sz w:val="24"/>
          <w:szCs w:val="24"/>
        </w:rPr>
        <w:t xml:space="preserve">SCUOLA FORENSE </w:t>
      </w:r>
      <w:r>
        <w:rPr>
          <w:rFonts w:ascii="Times New Roman" w:hAnsi="Times New Roman" w:cs="Times New Roman"/>
          <w:b/>
          <w:bCs/>
          <w:sz w:val="24"/>
          <w:szCs w:val="24"/>
        </w:rPr>
        <w:t>1.2.2021</w:t>
      </w:r>
    </w:p>
    <w:p w14:paraId="58D42F93" w14:textId="77777777" w:rsidR="00C8445D" w:rsidRDefault="00C8445D" w:rsidP="00C8445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3208FF" w14:textId="77777777" w:rsidR="00C8445D" w:rsidRPr="0028231F" w:rsidRDefault="00C8445D" w:rsidP="00C8445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Edilizia, abusi e conseguenze</w:t>
      </w:r>
    </w:p>
    <w:p w14:paraId="1D8FFC60" w14:textId="77777777" w:rsidR="00C8445D" w:rsidRPr="0028231F" w:rsidRDefault="00C8445D" w:rsidP="00C8445D">
      <w:pPr>
        <w:rPr>
          <w:rFonts w:ascii="Times New Roman" w:hAnsi="Times New Roman" w:cs="Times New Roman"/>
          <w:sz w:val="24"/>
          <w:szCs w:val="24"/>
        </w:rPr>
      </w:pPr>
    </w:p>
    <w:p w14:paraId="37D1AB45" w14:textId="77777777" w:rsidR="00C8445D" w:rsidRDefault="00C8445D" w:rsidP="00C844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231F">
        <w:rPr>
          <w:rFonts w:ascii="Times New Roman" w:hAnsi="Times New Roman" w:cs="Times New Roman"/>
          <w:b/>
          <w:bCs/>
          <w:sz w:val="24"/>
          <w:szCs w:val="24"/>
        </w:rPr>
        <w:t xml:space="preserve">I PARTE </w:t>
      </w:r>
    </w:p>
    <w:p w14:paraId="01A438FB" w14:textId="77777777" w:rsidR="00C8445D" w:rsidRPr="003242F6" w:rsidRDefault="00C8445D" w:rsidP="00C8445D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242F6">
        <w:rPr>
          <w:rFonts w:ascii="Times New Roman" w:hAnsi="Times New Roman" w:cs="Times New Roman"/>
          <w:i/>
          <w:iCs/>
          <w:sz w:val="24"/>
          <w:szCs w:val="24"/>
          <w:u w:val="single"/>
        </w:rPr>
        <w:t>Edifici legittimi e no: tra diritto amministrativo e diritto civile</w:t>
      </w:r>
    </w:p>
    <w:p w14:paraId="142AB088" w14:textId="77777777" w:rsidR="00C8445D" w:rsidRDefault="00C8445D" w:rsidP="00C8445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4C2FF7D" w14:textId="77777777" w:rsidR="00C8445D" w:rsidRDefault="00C8445D" w:rsidP="00C844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64DCE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vv. Stefano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Bigolaro</w:t>
      </w:r>
      <w:proofErr w:type="spellEnd"/>
    </w:p>
    <w:p w14:paraId="07D03897" w14:textId="77777777" w:rsidR="00C8445D" w:rsidRPr="00191B93" w:rsidRDefault="00C8445D" w:rsidP="00C84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Introduzione</w:t>
      </w:r>
    </w:p>
    <w:p w14:paraId="5A17B04D" w14:textId="77777777" w:rsidR="00C8445D" w:rsidRDefault="00C8445D" w:rsidP="00C8445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9D363B2" w14:textId="77777777" w:rsidR="00C8445D" w:rsidRPr="00C64DCE" w:rsidRDefault="00C8445D" w:rsidP="00C8445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C64DCE">
        <w:rPr>
          <w:rFonts w:ascii="Times New Roman" w:hAnsi="Times New Roman" w:cs="Times New Roman"/>
          <w:i/>
          <w:iCs/>
          <w:sz w:val="24"/>
          <w:szCs w:val="24"/>
        </w:rPr>
        <w:t>vv. Dario Meneguzzo</w:t>
      </w:r>
    </w:p>
    <w:p w14:paraId="1DA488D2" w14:textId="77777777" w:rsidR="00C8445D" w:rsidRPr="0028231F" w:rsidRDefault="00C8445D" w:rsidP="00C84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 </w:t>
      </w:r>
      <w:r w:rsidRPr="0028231F">
        <w:rPr>
          <w:rFonts w:ascii="Times New Roman" w:hAnsi="Times New Roman" w:cs="Times New Roman"/>
          <w:sz w:val="24"/>
          <w:szCs w:val="24"/>
        </w:rPr>
        <w:t xml:space="preserve">governo del territorio </w:t>
      </w:r>
      <w:r>
        <w:rPr>
          <w:rFonts w:ascii="Times New Roman" w:hAnsi="Times New Roman" w:cs="Times New Roman"/>
          <w:sz w:val="24"/>
          <w:szCs w:val="24"/>
        </w:rPr>
        <w:t>alla vigilanza e sanzione</w:t>
      </w:r>
      <w:r w:rsidRPr="00282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degli </w:t>
      </w:r>
      <w:r w:rsidRPr="0028231F">
        <w:rPr>
          <w:rFonts w:ascii="Times New Roman" w:hAnsi="Times New Roman" w:cs="Times New Roman"/>
          <w:sz w:val="24"/>
          <w:szCs w:val="24"/>
        </w:rPr>
        <w:t>abusi edilizi</w:t>
      </w:r>
    </w:p>
    <w:p w14:paraId="4C219C02" w14:textId="77777777" w:rsidR="00C8445D" w:rsidRPr="0028231F" w:rsidRDefault="00C8445D" w:rsidP="00C8445D">
      <w:pPr>
        <w:rPr>
          <w:rFonts w:ascii="Times New Roman" w:hAnsi="Times New Roman" w:cs="Times New Roman"/>
          <w:sz w:val="24"/>
          <w:szCs w:val="24"/>
        </w:rPr>
      </w:pPr>
    </w:p>
    <w:p w14:paraId="406AC9A6" w14:textId="77777777" w:rsidR="00C8445D" w:rsidRPr="00C64DCE" w:rsidRDefault="00C8445D" w:rsidP="00C844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64DCE">
        <w:rPr>
          <w:rFonts w:ascii="Times New Roman" w:hAnsi="Times New Roman" w:cs="Times New Roman"/>
          <w:i/>
          <w:iCs/>
          <w:sz w:val="24"/>
          <w:szCs w:val="24"/>
        </w:rPr>
        <w:t xml:space="preserve">Avv. Matteo </w:t>
      </w:r>
      <w:proofErr w:type="spellStart"/>
      <w:r w:rsidRPr="00C64DCE">
        <w:rPr>
          <w:rFonts w:ascii="Times New Roman" w:hAnsi="Times New Roman" w:cs="Times New Roman"/>
          <w:i/>
          <w:iCs/>
          <w:sz w:val="24"/>
          <w:szCs w:val="24"/>
        </w:rPr>
        <w:t>Acquasaliente</w:t>
      </w:r>
      <w:proofErr w:type="spellEnd"/>
    </w:p>
    <w:p w14:paraId="5BC6C5BC" w14:textId="77777777" w:rsidR="00C8445D" w:rsidRPr="0028231F" w:rsidRDefault="00C8445D" w:rsidP="00C8445D">
      <w:pPr>
        <w:rPr>
          <w:rFonts w:ascii="Times New Roman" w:hAnsi="Times New Roman" w:cs="Times New Roman"/>
          <w:sz w:val="24"/>
          <w:szCs w:val="24"/>
        </w:rPr>
      </w:pPr>
      <w:r w:rsidRPr="0028231F">
        <w:rPr>
          <w:rFonts w:ascii="Times New Roman" w:hAnsi="Times New Roman" w:cs="Times New Roman"/>
          <w:sz w:val="24"/>
          <w:szCs w:val="24"/>
        </w:rPr>
        <w:t xml:space="preserve">La tesi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8231F">
        <w:rPr>
          <w:rFonts w:ascii="Times New Roman" w:hAnsi="Times New Roman" w:cs="Times New Roman"/>
          <w:sz w:val="24"/>
          <w:szCs w:val="24"/>
        </w:rPr>
        <w:t>formalistica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8231F">
        <w:rPr>
          <w:rFonts w:ascii="Times New Roman" w:hAnsi="Times New Roman" w:cs="Times New Roman"/>
          <w:sz w:val="24"/>
          <w:szCs w:val="24"/>
        </w:rPr>
        <w:t xml:space="preserve"> della nullità dell’atto notarile avente ad oggetto immobili abusivi</w:t>
      </w:r>
    </w:p>
    <w:p w14:paraId="739CB4BB" w14:textId="77777777" w:rsidR="00C8445D" w:rsidRPr="0028231F" w:rsidRDefault="00C8445D" w:rsidP="00C8445D">
      <w:pPr>
        <w:rPr>
          <w:rFonts w:ascii="Times New Roman" w:hAnsi="Times New Roman" w:cs="Times New Roman"/>
          <w:sz w:val="24"/>
          <w:szCs w:val="24"/>
        </w:rPr>
      </w:pPr>
    </w:p>
    <w:p w14:paraId="5DCE584D" w14:textId="77777777" w:rsidR="00C8445D" w:rsidRPr="00C64DCE" w:rsidRDefault="00C8445D" w:rsidP="00C844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64DCE">
        <w:rPr>
          <w:rFonts w:ascii="Times New Roman" w:hAnsi="Times New Roman" w:cs="Times New Roman"/>
          <w:i/>
          <w:iCs/>
          <w:sz w:val="24"/>
          <w:szCs w:val="24"/>
        </w:rPr>
        <w:t>Avv. Alessandra Piola</w:t>
      </w:r>
    </w:p>
    <w:p w14:paraId="501E713E" w14:textId="77777777" w:rsidR="00C8445D" w:rsidRDefault="00C8445D" w:rsidP="00C8445D">
      <w:pPr>
        <w:rPr>
          <w:rFonts w:ascii="Times New Roman" w:hAnsi="Times New Roman" w:cs="Times New Roman"/>
          <w:sz w:val="24"/>
          <w:szCs w:val="24"/>
        </w:rPr>
      </w:pPr>
      <w:r w:rsidRPr="0028231F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8231F">
        <w:rPr>
          <w:rFonts w:ascii="Times New Roman" w:hAnsi="Times New Roman" w:cs="Times New Roman"/>
          <w:sz w:val="24"/>
          <w:szCs w:val="24"/>
        </w:rPr>
        <w:t>tolleranze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8231F">
        <w:rPr>
          <w:rFonts w:ascii="Times New Roman" w:hAnsi="Times New Roman" w:cs="Times New Roman"/>
          <w:sz w:val="24"/>
          <w:szCs w:val="24"/>
        </w:rPr>
        <w:t xml:space="preserve"> costruttive </w:t>
      </w:r>
      <w:r>
        <w:rPr>
          <w:rFonts w:ascii="Times New Roman" w:hAnsi="Times New Roman" w:cs="Times New Roman"/>
          <w:sz w:val="24"/>
          <w:szCs w:val="24"/>
        </w:rPr>
        <w:t>e lo “stato legittimo” dell’immobile</w:t>
      </w:r>
    </w:p>
    <w:p w14:paraId="3AEB273F" w14:textId="77777777" w:rsidR="00C8445D" w:rsidRDefault="00C8445D" w:rsidP="00C8445D">
      <w:pPr>
        <w:rPr>
          <w:rFonts w:ascii="Times New Roman" w:hAnsi="Times New Roman" w:cs="Times New Roman"/>
          <w:sz w:val="24"/>
          <w:szCs w:val="24"/>
        </w:rPr>
      </w:pPr>
    </w:p>
    <w:p w14:paraId="6A4D7FEA" w14:textId="77777777" w:rsidR="00C8445D" w:rsidRPr="00191B93" w:rsidRDefault="00C8445D" w:rsidP="00C844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91B93">
        <w:rPr>
          <w:rFonts w:ascii="Times New Roman" w:hAnsi="Times New Roman" w:cs="Times New Roman"/>
          <w:i/>
          <w:iCs/>
          <w:sz w:val="24"/>
          <w:szCs w:val="24"/>
        </w:rPr>
        <w:t xml:space="preserve">Avv. Fabrizio De </w:t>
      </w:r>
      <w:proofErr w:type="spellStart"/>
      <w:r w:rsidRPr="00191B93">
        <w:rPr>
          <w:rFonts w:ascii="Times New Roman" w:hAnsi="Times New Roman" w:cs="Times New Roman"/>
          <w:i/>
          <w:iCs/>
          <w:sz w:val="24"/>
          <w:szCs w:val="24"/>
        </w:rPr>
        <w:t>Zanet</w:t>
      </w:r>
      <w:proofErr w:type="spellEnd"/>
    </w:p>
    <w:p w14:paraId="3A3120A8" w14:textId="77777777" w:rsidR="00C8445D" w:rsidRPr="0028231F" w:rsidRDefault="00C8445D" w:rsidP="00C84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Cosa succede a un edificio costruito in base a un permesso poi annullato?</w:t>
      </w:r>
    </w:p>
    <w:p w14:paraId="09BE8F0C" w14:textId="77777777" w:rsidR="00C8445D" w:rsidRPr="0028231F" w:rsidRDefault="00C8445D" w:rsidP="00C844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8273CF" w14:textId="77777777" w:rsidR="00C8445D" w:rsidRPr="0028231F" w:rsidRDefault="00C8445D" w:rsidP="00C844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231F">
        <w:rPr>
          <w:rFonts w:ascii="Times New Roman" w:hAnsi="Times New Roman" w:cs="Times New Roman"/>
          <w:b/>
          <w:bCs/>
          <w:sz w:val="24"/>
          <w:szCs w:val="24"/>
        </w:rPr>
        <w:t>II PARTE</w:t>
      </w:r>
    </w:p>
    <w:p w14:paraId="1DA1ABBC" w14:textId="77777777" w:rsidR="00C8445D" w:rsidRPr="003242F6" w:rsidRDefault="00C8445D" w:rsidP="00C8445D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242F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Confronto su interventi, titoli e abusi </w:t>
      </w:r>
    </w:p>
    <w:p w14:paraId="5E46158D" w14:textId="77777777" w:rsidR="00C8445D" w:rsidRPr="00C64DCE" w:rsidRDefault="00C8445D" w:rsidP="00C8445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1B59C49" w14:textId="77777777" w:rsidR="00C8445D" w:rsidRDefault="00C8445D" w:rsidP="00C8445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231F">
        <w:rPr>
          <w:rFonts w:ascii="Times New Roman" w:hAnsi="Times New Roman" w:cs="Times New Roman"/>
          <w:sz w:val="24"/>
          <w:szCs w:val="24"/>
        </w:rPr>
        <w:t xml:space="preserve">Quali sono gli interventi edilizi? </w:t>
      </w:r>
    </w:p>
    <w:p w14:paraId="6F398318" w14:textId="77777777" w:rsidR="00C8445D" w:rsidRPr="003242F6" w:rsidRDefault="00C8445D" w:rsidP="00C8445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242F6">
        <w:rPr>
          <w:rFonts w:ascii="Times New Roman" w:hAnsi="Times New Roman" w:cs="Times New Roman"/>
          <w:sz w:val="24"/>
          <w:szCs w:val="24"/>
        </w:rPr>
        <w:t xml:space="preserve">Quali titoli edilizi esistono? </w:t>
      </w:r>
    </w:p>
    <w:p w14:paraId="0C67231D" w14:textId="77777777" w:rsidR="00C8445D" w:rsidRPr="00C64DCE" w:rsidRDefault="00C8445D" w:rsidP="00C8445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Abusi edilizi e</w:t>
      </w:r>
      <w:r w:rsidRPr="0028231F">
        <w:rPr>
          <w:rFonts w:ascii="Times New Roman" w:hAnsi="Times New Roman" w:cs="Times New Roman"/>
          <w:sz w:val="24"/>
          <w:szCs w:val="24"/>
        </w:rPr>
        <w:t xml:space="preserve"> responsabili</w:t>
      </w:r>
      <w:r>
        <w:rPr>
          <w:rFonts w:ascii="Times New Roman" w:hAnsi="Times New Roman" w:cs="Times New Roman"/>
          <w:sz w:val="24"/>
          <w:szCs w:val="24"/>
        </w:rPr>
        <w:t>tà</w:t>
      </w:r>
    </w:p>
    <w:p w14:paraId="6BBAB885" w14:textId="77777777" w:rsidR="00C8445D" w:rsidRPr="00E95D0D" w:rsidRDefault="00C8445D" w:rsidP="00C8445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8231F">
        <w:rPr>
          <w:rFonts w:ascii="Times New Roman" w:hAnsi="Times New Roman" w:cs="Times New Roman"/>
          <w:sz w:val="24"/>
          <w:szCs w:val="24"/>
        </w:rPr>
        <w:t>Abusi meno gravi</w:t>
      </w:r>
      <w:r>
        <w:rPr>
          <w:rFonts w:ascii="Times New Roman" w:hAnsi="Times New Roman" w:cs="Times New Roman"/>
          <w:sz w:val="24"/>
          <w:szCs w:val="24"/>
        </w:rPr>
        <w:t xml:space="preserve"> e abusi intermedi</w:t>
      </w:r>
    </w:p>
    <w:p w14:paraId="7545ADDD" w14:textId="77777777" w:rsidR="00C8445D" w:rsidRPr="00C64DCE" w:rsidRDefault="00C8445D" w:rsidP="00C8445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231F">
        <w:rPr>
          <w:rFonts w:ascii="Times New Roman" w:hAnsi="Times New Roman" w:cs="Times New Roman"/>
          <w:sz w:val="24"/>
          <w:szCs w:val="24"/>
        </w:rPr>
        <w:t>Abusi più gravi</w:t>
      </w:r>
    </w:p>
    <w:p w14:paraId="0D2BF8B1" w14:textId="77777777" w:rsidR="00C8445D" w:rsidRPr="00C64DCE" w:rsidRDefault="00C8445D" w:rsidP="00C8445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231F">
        <w:rPr>
          <w:rFonts w:ascii="Times New Roman" w:hAnsi="Times New Roman" w:cs="Times New Roman"/>
          <w:sz w:val="24"/>
          <w:szCs w:val="24"/>
        </w:rPr>
        <w:t xml:space="preserve">Cos’è la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8231F">
        <w:rPr>
          <w:rFonts w:ascii="Times New Roman" w:hAnsi="Times New Roman" w:cs="Times New Roman"/>
          <w:sz w:val="24"/>
          <w:szCs w:val="24"/>
        </w:rPr>
        <w:t>sanatoria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8231F">
        <w:rPr>
          <w:rFonts w:ascii="Times New Roman" w:hAnsi="Times New Roman" w:cs="Times New Roman"/>
          <w:sz w:val="24"/>
          <w:szCs w:val="24"/>
        </w:rPr>
        <w:t xml:space="preserve"> edilizia? </w:t>
      </w:r>
    </w:p>
    <w:p w14:paraId="6AF04616" w14:textId="77777777" w:rsidR="00C8445D" w:rsidRPr="0028231F" w:rsidRDefault="00C8445D" w:rsidP="00C8445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63530588" w14:textId="77777777" w:rsidR="002A23FD" w:rsidRDefault="002A23FD"/>
    <w:sectPr w:rsidR="002A23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C5F4C"/>
    <w:multiLevelType w:val="hybridMultilevel"/>
    <w:tmpl w:val="CCB4B56A"/>
    <w:lvl w:ilvl="0" w:tplc="FEC69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5D"/>
    <w:rsid w:val="002A23FD"/>
    <w:rsid w:val="00C8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A4E0"/>
  <w15:chartTrackingRefBased/>
  <w15:docId w15:val="{D47B3631-6004-4F13-8B40-EC616202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44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4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Guzzonato</dc:creator>
  <cp:keywords/>
  <dc:description/>
  <cp:lastModifiedBy>Marica Guzzonato</cp:lastModifiedBy>
  <cp:revision>1</cp:revision>
  <dcterms:created xsi:type="dcterms:W3CDTF">2021-01-29T11:03:00Z</dcterms:created>
  <dcterms:modified xsi:type="dcterms:W3CDTF">2021-01-29T11:03:00Z</dcterms:modified>
</cp:coreProperties>
</file>